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40D8" w14:textId="6091F827" w:rsidR="00301FD7" w:rsidRDefault="00301FD7">
      <w:pPr>
        <w:pStyle w:val="TDC1"/>
        <w:tabs>
          <w:tab w:val="right" w:leader="dot" w:pos="8828"/>
        </w:tabs>
        <w:rPr>
          <w:noProof/>
          <w:kern w:val="2"/>
          <w:sz w:val="24"/>
          <w:szCs w:val="24"/>
          <w:lang w:eastAsia="es-CR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98977166" w:history="1">
        <w:r w:rsidRPr="003C724C">
          <w:rPr>
            <w:rStyle w:val="Hipervnculo"/>
            <w:noProof/>
          </w:rPr>
          <w:t>Semana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_Toc198977166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F927BC0" w14:textId="1A24BE46" w:rsidR="00301FD7" w:rsidRDefault="00301FD7">
      <w:pPr>
        <w:pStyle w:val="TDC1"/>
        <w:tabs>
          <w:tab w:val="right" w:leader="dot" w:pos="8828"/>
        </w:tabs>
        <w:rPr>
          <w:noProof/>
          <w:kern w:val="2"/>
          <w:sz w:val="24"/>
          <w:szCs w:val="24"/>
          <w:lang w:eastAsia="es-CR"/>
          <w14:ligatures w14:val="standardContextual"/>
        </w:rPr>
      </w:pPr>
      <w:hyperlink w:anchor="_Toc198977167" w:history="1">
        <w:r w:rsidRPr="003C724C">
          <w:rPr>
            <w:rStyle w:val="Hipervnculo"/>
            <w:noProof/>
          </w:rPr>
          <w:t>Sem</w:t>
        </w:r>
        <w:r w:rsidRPr="003C724C">
          <w:rPr>
            <w:rStyle w:val="Hipervnculo"/>
            <w:noProof/>
          </w:rPr>
          <w:t>a</w:t>
        </w:r>
        <w:r w:rsidRPr="003C724C">
          <w:rPr>
            <w:rStyle w:val="Hipervnculo"/>
            <w:noProof/>
          </w:rPr>
          <w:t>na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_Toc198977167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A27A6C" w14:textId="48E3070F" w:rsidR="00301FD7" w:rsidRDefault="00301FD7">
      <w:pPr>
        <w:pStyle w:val="TDC1"/>
        <w:tabs>
          <w:tab w:val="right" w:leader="dot" w:pos="8828"/>
        </w:tabs>
        <w:rPr>
          <w:noProof/>
          <w:kern w:val="2"/>
          <w:sz w:val="24"/>
          <w:szCs w:val="24"/>
          <w:lang w:eastAsia="es-CR"/>
          <w14:ligatures w14:val="standardContextual"/>
        </w:rPr>
      </w:pPr>
      <w:hyperlink w:anchor="_Toc198977168" w:history="1">
        <w:r w:rsidRPr="003C724C">
          <w:rPr>
            <w:rStyle w:val="Hipervnculo"/>
            <w:noProof/>
          </w:rPr>
          <w:t>Semana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_Toc198977168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3F5CDF" w14:textId="48D12601" w:rsidR="00301FD7" w:rsidRDefault="00301FD7">
      <w:pPr>
        <w:pStyle w:val="TDC1"/>
        <w:tabs>
          <w:tab w:val="right" w:leader="dot" w:pos="8828"/>
        </w:tabs>
        <w:rPr>
          <w:noProof/>
          <w:kern w:val="2"/>
          <w:sz w:val="24"/>
          <w:szCs w:val="24"/>
          <w:lang w:eastAsia="es-CR"/>
          <w14:ligatures w14:val="standardContextual"/>
        </w:rPr>
      </w:pPr>
      <w:hyperlink w:anchor="_Toc198977169" w:history="1">
        <w:r w:rsidRPr="003C724C">
          <w:rPr>
            <w:rStyle w:val="Hipervnculo"/>
            <w:noProof/>
          </w:rPr>
          <w:t>Semana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_Toc198977169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DAB679" w14:textId="2FB05FD1" w:rsidR="00301FD7" w:rsidRDefault="00301FD7">
      <w:pPr>
        <w:pStyle w:val="TDC1"/>
        <w:tabs>
          <w:tab w:val="right" w:leader="dot" w:pos="8828"/>
        </w:tabs>
        <w:rPr>
          <w:noProof/>
          <w:kern w:val="2"/>
          <w:sz w:val="24"/>
          <w:szCs w:val="24"/>
          <w:lang w:eastAsia="es-CR"/>
          <w14:ligatures w14:val="standardContextual"/>
        </w:rPr>
      </w:pPr>
      <w:hyperlink w:anchor="_Toc198977170" w:history="1">
        <w:r w:rsidRPr="003C724C">
          <w:rPr>
            <w:rStyle w:val="Hipervnculo"/>
            <w:noProof/>
          </w:rPr>
          <w:t>Semana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_Toc198977170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2B59FD" w14:textId="7F97032A" w:rsidR="003A6124" w:rsidRDefault="00301FD7" w:rsidP="003A6124">
      <w:pPr>
        <w:tabs>
          <w:tab w:val="left" w:pos="3544"/>
        </w:tabs>
        <w:rPr>
          <w:b/>
          <w:bCs/>
        </w:rPr>
      </w:pPr>
      <w:r>
        <w:rPr>
          <w:b/>
          <w:bCs/>
        </w:rPr>
        <w:fldChar w:fldCharType="end"/>
      </w:r>
    </w:p>
    <w:p w14:paraId="27DF9D30" w14:textId="77777777" w:rsidR="003A6124" w:rsidRDefault="003A6124" w:rsidP="003A6124">
      <w:pPr>
        <w:tabs>
          <w:tab w:val="left" w:pos="3544"/>
        </w:tabs>
        <w:rPr>
          <w:b/>
          <w:bCs/>
        </w:rPr>
      </w:pPr>
    </w:p>
    <w:p w14:paraId="52452F44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514EBCE0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1D5A0929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794DEC30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4959A7D7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0CE1F4C9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516F0066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07BC78C9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14863AA6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07F859E9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0E6B0A9C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23897F56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6E0D2FDF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106B7D90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114F961E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40858A1C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2B8034C2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49FE80E7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04E31976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1FF46B50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7F8A4B7C" w14:textId="77777777" w:rsidR="00301FD7" w:rsidRDefault="00301FD7" w:rsidP="003A6124">
      <w:pPr>
        <w:tabs>
          <w:tab w:val="left" w:pos="3544"/>
        </w:tabs>
        <w:rPr>
          <w:b/>
          <w:bCs/>
        </w:rPr>
      </w:pPr>
    </w:p>
    <w:p w14:paraId="7293E3F0" w14:textId="77777777" w:rsidR="003A6124" w:rsidRDefault="003A6124" w:rsidP="003A6124">
      <w:pPr>
        <w:tabs>
          <w:tab w:val="left" w:pos="3544"/>
        </w:tabs>
        <w:rPr>
          <w:b/>
          <w:bCs/>
        </w:rPr>
      </w:pPr>
    </w:p>
    <w:p w14:paraId="7CAE7EFF" w14:textId="5DF683DB" w:rsidR="003A6124" w:rsidRDefault="00301FD7" w:rsidP="00301FD7">
      <w:pPr>
        <w:pStyle w:val="Ttulo1"/>
      </w:pPr>
      <w:bookmarkStart w:id="0" w:name="_Toc198977166"/>
      <w:r>
        <w:t>Semana 1</w:t>
      </w:r>
      <w:bookmarkEnd w:id="0"/>
    </w:p>
    <w:p w14:paraId="20BD26A7" w14:textId="59053BFA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Evangelio según San Lucas</w:t>
      </w:r>
    </w:p>
    <w:p w14:paraId="13809F26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🔹</w:t>
      </w:r>
      <w:r w:rsidRPr="003A6124">
        <w:rPr>
          <w:b/>
          <w:bCs/>
        </w:rPr>
        <w:t xml:space="preserve"> Información general</w:t>
      </w:r>
    </w:p>
    <w:p w14:paraId="48663D69" w14:textId="77777777" w:rsidR="003A6124" w:rsidRPr="003A6124" w:rsidRDefault="003A6124" w:rsidP="003A6124">
      <w:pPr>
        <w:numPr>
          <w:ilvl w:val="0"/>
          <w:numId w:val="1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Autor</w:t>
      </w:r>
      <w:r w:rsidRPr="003A6124">
        <w:t>: Lucas, médico y discípulo de Pablo</w:t>
      </w:r>
    </w:p>
    <w:p w14:paraId="154EBF5C" w14:textId="77777777" w:rsidR="003A6124" w:rsidRPr="003A6124" w:rsidRDefault="003A6124" w:rsidP="003A6124">
      <w:pPr>
        <w:numPr>
          <w:ilvl w:val="0"/>
          <w:numId w:val="1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Símbolo</w:t>
      </w:r>
      <w:r w:rsidRPr="003A6124">
        <w:t>: Toro (sacrificio, servicio)</w:t>
      </w:r>
    </w:p>
    <w:p w14:paraId="090FFA93" w14:textId="77777777" w:rsidR="003A6124" w:rsidRPr="003A6124" w:rsidRDefault="003A6124" w:rsidP="003A6124">
      <w:pPr>
        <w:numPr>
          <w:ilvl w:val="0"/>
          <w:numId w:val="1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Audiencia</w:t>
      </w:r>
      <w:r w:rsidRPr="003A6124">
        <w:t>: Gentiles, especialmente griegos</w:t>
      </w:r>
    </w:p>
    <w:p w14:paraId="450C9E30" w14:textId="77777777" w:rsidR="003A6124" w:rsidRPr="003A6124" w:rsidRDefault="003A6124" w:rsidP="003A6124">
      <w:pPr>
        <w:numPr>
          <w:ilvl w:val="0"/>
          <w:numId w:val="1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Enfoque</w:t>
      </w:r>
      <w:r w:rsidRPr="003A6124">
        <w:t>: Misericordia de Dios, dignidad de los marginados</w:t>
      </w:r>
    </w:p>
    <w:p w14:paraId="101D678A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🔸</w:t>
      </w:r>
      <w:r w:rsidRPr="003A6124">
        <w:rPr>
          <w:b/>
          <w:bCs/>
        </w:rPr>
        <w:t xml:space="preserve"> Resumen general del libro</w:t>
      </w:r>
    </w:p>
    <w:p w14:paraId="5319D347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</w:pPr>
      <w:r w:rsidRPr="003A6124">
        <w:t>Lucas narra la vida de Jesús desde su concepción hasta la ascensión. Detalla la infancia de Jesús, subraya el papel de las mujeres, los pobres y los pecadores, y presenta a Jesús como Salvador universal.</w:t>
      </w:r>
    </w:p>
    <w:p w14:paraId="20CB22D6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🔹</w:t>
      </w:r>
      <w:r w:rsidRPr="003A6124">
        <w:rPr>
          <w:b/>
          <w:bCs/>
        </w:rPr>
        <w:t xml:space="preserve"> Citas clave</w:t>
      </w:r>
    </w:p>
    <w:p w14:paraId="2C042FA1" w14:textId="77777777" w:rsidR="003A6124" w:rsidRPr="003A6124" w:rsidRDefault="003A6124" w:rsidP="003A6124">
      <w:pPr>
        <w:numPr>
          <w:ilvl w:val="0"/>
          <w:numId w:val="2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Lucas 1,45–49</w:t>
      </w:r>
      <w:r w:rsidRPr="003A6124">
        <w:t xml:space="preserve"> – </w:t>
      </w:r>
      <w:r w:rsidRPr="003A6124">
        <w:rPr>
          <w:i/>
          <w:iCs/>
        </w:rPr>
        <w:t>Dichosa tú que has creído...</w:t>
      </w:r>
      <w:r w:rsidRPr="003A6124">
        <w:t xml:space="preserve"> (</w:t>
      </w:r>
      <w:proofErr w:type="spellStart"/>
      <w:r w:rsidRPr="003A6124">
        <w:t>Magnificat</w:t>
      </w:r>
      <w:proofErr w:type="spellEnd"/>
      <w:r w:rsidRPr="003A6124">
        <w:t>)</w:t>
      </w:r>
    </w:p>
    <w:p w14:paraId="37A3FCB2" w14:textId="77777777" w:rsidR="003A6124" w:rsidRPr="003A6124" w:rsidRDefault="003A6124" w:rsidP="003A6124">
      <w:pPr>
        <w:numPr>
          <w:ilvl w:val="0"/>
          <w:numId w:val="2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Lucas 4,18–19</w:t>
      </w:r>
      <w:r w:rsidRPr="003A6124">
        <w:t xml:space="preserve"> – </w:t>
      </w:r>
      <w:r w:rsidRPr="003A6124">
        <w:rPr>
          <w:i/>
          <w:iCs/>
        </w:rPr>
        <w:t>El Espíritu del Señor está sobre mí...</w:t>
      </w:r>
    </w:p>
    <w:p w14:paraId="2921FDE6" w14:textId="77777777" w:rsidR="003A6124" w:rsidRPr="003A6124" w:rsidRDefault="003A6124" w:rsidP="003A6124">
      <w:pPr>
        <w:numPr>
          <w:ilvl w:val="0"/>
          <w:numId w:val="2"/>
        </w:numPr>
        <w:tabs>
          <w:tab w:val="left" w:pos="3544"/>
        </w:tabs>
        <w:spacing w:before="0" w:after="160" w:line="278" w:lineRule="auto"/>
      </w:pPr>
      <w:r w:rsidRPr="003A6124">
        <w:rPr>
          <w:b/>
          <w:bCs/>
        </w:rPr>
        <w:t>Lucas 15,11–32</w:t>
      </w:r>
      <w:r w:rsidRPr="003A6124">
        <w:t xml:space="preserve"> – Parábola del hijo pródigo</w:t>
      </w:r>
    </w:p>
    <w:p w14:paraId="1816341A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🔸</w:t>
      </w:r>
      <w:r w:rsidRPr="003A6124">
        <w:rPr>
          <w:b/>
          <w:bCs/>
        </w:rPr>
        <w:t xml:space="preserve"> Temas claves</w:t>
      </w:r>
    </w:p>
    <w:p w14:paraId="26D9913A" w14:textId="77777777" w:rsidR="003A6124" w:rsidRPr="003A6124" w:rsidRDefault="003A6124" w:rsidP="003A6124">
      <w:pPr>
        <w:numPr>
          <w:ilvl w:val="0"/>
          <w:numId w:val="3"/>
        </w:numPr>
        <w:tabs>
          <w:tab w:val="left" w:pos="3544"/>
        </w:tabs>
        <w:spacing w:before="0" w:after="160" w:line="278" w:lineRule="auto"/>
      </w:pPr>
      <w:r w:rsidRPr="003A6124">
        <w:t>Fe y obediencia de María</w:t>
      </w:r>
    </w:p>
    <w:p w14:paraId="03A5385D" w14:textId="77777777" w:rsidR="003A6124" w:rsidRPr="003A6124" w:rsidRDefault="003A6124" w:rsidP="003A6124">
      <w:pPr>
        <w:numPr>
          <w:ilvl w:val="0"/>
          <w:numId w:val="3"/>
        </w:numPr>
        <w:tabs>
          <w:tab w:val="left" w:pos="3544"/>
        </w:tabs>
        <w:spacing w:before="0" w:after="160" w:line="278" w:lineRule="auto"/>
      </w:pPr>
      <w:r w:rsidRPr="003A6124">
        <w:t>Compasión con los marginados</w:t>
      </w:r>
    </w:p>
    <w:p w14:paraId="746FF68A" w14:textId="77777777" w:rsidR="003A6124" w:rsidRPr="003A6124" w:rsidRDefault="003A6124" w:rsidP="003A6124">
      <w:pPr>
        <w:numPr>
          <w:ilvl w:val="0"/>
          <w:numId w:val="3"/>
        </w:numPr>
        <w:tabs>
          <w:tab w:val="left" w:pos="3544"/>
        </w:tabs>
        <w:spacing w:before="0" w:after="160" w:line="278" w:lineRule="auto"/>
      </w:pPr>
      <w:r w:rsidRPr="003A6124">
        <w:t>Gozo en la salvación</w:t>
      </w:r>
    </w:p>
    <w:p w14:paraId="0651F32A" w14:textId="77777777" w:rsidR="003A6124" w:rsidRPr="003A6124" w:rsidRDefault="003A6124" w:rsidP="003A6124">
      <w:pPr>
        <w:numPr>
          <w:ilvl w:val="0"/>
          <w:numId w:val="3"/>
        </w:numPr>
        <w:tabs>
          <w:tab w:val="left" w:pos="3544"/>
        </w:tabs>
        <w:spacing w:before="0" w:after="160" w:line="278" w:lineRule="auto"/>
      </w:pPr>
      <w:r w:rsidRPr="003A6124">
        <w:t>El Espíritu Santo como guía de Jesús</w:t>
      </w:r>
    </w:p>
    <w:p w14:paraId="10EA3C72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🔹</w:t>
      </w:r>
      <w:r w:rsidRPr="003A6124">
        <w:rPr>
          <w:b/>
          <w:bCs/>
        </w:rPr>
        <w:t xml:space="preserve"> Aplicación</w:t>
      </w:r>
    </w:p>
    <w:p w14:paraId="051D9F02" w14:textId="77777777" w:rsidR="003A6124" w:rsidRPr="003A6124" w:rsidRDefault="003A6124" w:rsidP="003A6124">
      <w:pPr>
        <w:numPr>
          <w:ilvl w:val="0"/>
          <w:numId w:val="4"/>
        </w:numPr>
        <w:tabs>
          <w:tab w:val="left" w:pos="3544"/>
        </w:tabs>
        <w:spacing w:before="0" w:after="160" w:line="278" w:lineRule="auto"/>
      </w:pPr>
      <w:r w:rsidRPr="003A6124">
        <w:t xml:space="preserve">Orar el </w:t>
      </w:r>
      <w:proofErr w:type="spellStart"/>
      <w:r w:rsidRPr="003A6124">
        <w:t>Magnificat</w:t>
      </w:r>
      <w:proofErr w:type="spellEnd"/>
      <w:r w:rsidRPr="003A6124">
        <w:t xml:space="preserve"> como expresión de humildad y confianza</w:t>
      </w:r>
    </w:p>
    <w:p w14:paraId="5C69CF0A" w14:textId="77777777" w:rsidR="003A6124" w:rsidRPr="003A6124" w:rsidRDefault="003A6124" w:rsidP="003A6124">
      <w:pPr>
        <w:numPr>
          <w:ilvl w:val="0"/>
          <w:numId w:val="4"/>
        </w:numPr>
        <w:tabs>
          <w:tab w:val="left" w:pos="3544"/>
        </w:tabs>
        <w:spacing w:before="0" w:after="160" w:line="278" w:lineRule="auto"/>
      </w:pPr>
      <w:r w:rsidRPr="003A6124">
        <w:t>Inspirar charlas sobre la fe activa y la esperanza</w:t>
      </w:r>
    </w:p>
    <w:p w14:paraId="62389F21" w14:textId="77777777" w:rsidR="003A6124" w:rsidRPr="003A6124" w:rsidRDefault="003A6124" w:rsidP="003A6124">
      <w:pPr>
        <w:numPr>
          <w:ilvl w:val="0"/>
          <w:numId w:val="4"/>
        </w:numPr>
        <w:tabs>
          <w:tab w:val="left" w:pos="3544"/>
        </w:tabs>
        <w:spacing w:before="0" w:after="160" w:line="278" w:lineRule="auto"/>
      </w:pPr>
      <w:r w:rsidRPr="003A6124">
        <w:t>Contrastar Lucas 1 con Juan 1 (llamado a la fe) y Marcos 1 (autoridad de Jesús)</w:t>
      </w:r>
    </w:p>
    <w:p w14:paraId="313D8F6E" w14:textId="77777777" w:rsidR="003A6124" w:rsidRPr="003A6124" w:rsidRDefault="003A6124" w:rsidP="003A6124">
      <w:pPr>
        <w:tabs>
          <w:tab w:val="left" w:pos="3544"/>
        </w:tabs>
        <w:spacing w:after="160" w:line="278" w:lineRule="auto"/>
      </w:pPr>
      <w:r w:rsidRPr="003A6124">
        <w:pict w14:anchorId="671EB972">
          <v:rect id="_x0000_i1031" style="width:0;height:1.5pt" o:hralign="center" o:hrstd="t" o:hr="t" fillcolor="#a0a0a0" stroked="f"/>
        </w:pict>
      </w:r>
    </w:p>
    <w:p w14:paraId="21B42BA8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rFonts w:ascii="Segoe UI Emoji" w:hAnsi="Segoe UI Emoji" w:cs="Segoe UI Emoji"/>
          <w:b/>
          <w:bCs/>
        </w:rPr>
        <w:t>📆</w:t>
      </w:r>
      <w:r w:rsidRPr="003A6124">
        <w:rPr>
          <w:b/>
          <w:bCs/>
        </w:rPr>
        <w:t xml:space="preserve"> Rutina semanal de memorización (Semana 1)</w:t>
      </w:r>
    </w:p>
    <w:p w14:paraId="17FB8474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1:</w:t>
      </w:r>
    </w:p>
    <w:p w14:paraId="2715275D" w14:textId="77777777" w:rsidR="003A6124" w:rsidRPr="003A6124" w:rsidRDefault="003A6124" w:rsidP="003A6124">
      <w:pPr>
        <w:numPr>
          <w:ilvl w:val="0"/>
          <w:numId w:val="5"/>
        </w:numPr>
        <w:tabs>
          <w:tab w:val="left" w:pos="3544"/>
        </w:tabs>
        <w:spacing w:before="0" w:after="160" w:line="278" w:lineRule="auto"/>
      </w:pPr>
      <w:r w:rsidRPr="003A6124">
        <w:t>Leer Lucas 1 completo en voz alta</w:t>
      </w:r>
    </w:p>
    <w:p w14:paraId="7193F0BA" w14:textId="77777777" w:rsidR="003A6124" w:rsidRPr="003A6124" w:rsidRDefault="003A6124" w:rsidP="003A6124">
      <w:pPr>
        <w:numPr>
          <w:ilvl w:val="0"/>
          <w:numId w:val="5"/>
        </w:numPr>
        <w:tabs>
          <w:tab w:val="left" w:pos="3544"/>
        </w:tabs>
        <w:spacing w:before="0" w:after="160" w:line="278" w:lineRule="auto"/>
      </w:pPr>
      <w:r w:rsidRPr="003A6124">
        <w:lastRenderedPageBreak/>
        <w:t xml:space="preserve">Visualizar a María y </w:t>
      </w:r>
      <w:proofErr w:type="spellStart"/>
      <w:r w:rsidRPr="003A6124">
        <w:t>Elisabet</w:t>
      </w:r>
      <w:proofErr w:type="spellEnd"/>
      <w:r w:rsidRPr="003A6124">
        <w:t xml:space="preserve"> en un encuentro lleno de luz</w:t>
      </w:r>
    </w:p>
    <w:p w14:paraId="5386F685" w14:textId="77777777" w:rsidR="003A6124" w:rsidRPr="003A6124" w:rsidRDefault="003A6124" w:rsidP="003A6124">
      <w:pPr>
        <w:numPr>
          <w:ilvl w:val="0"/>
          <w:numId w:val="5"/>
        </w:numPr>
        <w:tabs>
          <w:tab w:val="left" w:pos="3544"/>
        </w:tabs>
        <w:spacing w:before="0" w:after="160" w:line="278" w:lineRule="auto"/>
      </w:pPr>
      <w:r w:rsidRPr="003A6124">
        <w:t>Memorizar Lucas 1,45: “Dichosa tú que has creído…”</w:t>
      </w:r>
    </w:p>
    <w:p w14:paraId="7BAC3C55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2:</w:t>
      </w:r>
    </w:p>
    <w:p w14:paraId="199377ED" w14:textId="77777777" w:rsidR="003A6124" w:rsidRPr="003A6124" w:rsidRDefault="003A6124" w:rsidP="003A6124">
      <w:pPr>
        <w:numPr>
          <w:ilvl w:val="0"/>
          <w:numId w:val="6"/>
        </w:numPr>
        <w:tabs>
          <w:tab w:val="left" w:pos="3544"/>
        </w:tabs>
        <w:spacing w:before="0" w:after="160" w:line="278" w:lineRule="auto"/>
      </w:pPr>
      <w:r w:rsidRPr="003A6124">
        <w:t>Repasar Lucas 1,45 y añadir 1,46: “Proclama mi alma…”</w:t>
      </w:r>
    </w:p>
    <w:p w14:paraId="496C7A11" w14:textId="77777777" w:rsidR="003A6124" w:rsidRPr="003A6124" w:rsidRDefault="003A6124" w:rsidP="003A6124">
      <w:pPr>
        <w:numPr>
          <w:ilvl w:val="0"/>
          <w:numId w:val="6"/>
        </w:numPr>
        <w:tabs>
          <w:tab w:val="left" w:pos="3544"/>
        </w:tabs>
        <w:spacing w:before="0" w:after="160" w:line="278" w:lineRule="auto"/>
      </w:pPr>
      <w:r w:rsidRPr="003A6124">
        <w:t>Crear una imagen mental de María cantando en una terraza</w:t>
      </w:r>
    </w:p>
    <w:p w14:paraId="6193B624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3:</w:t>
      </w:r>
    </w:p>
    <w:p w14:paraId="7ABF665B" w14:textId="77777777" w:rsidR="003A6124" w:rsidRPr="003A6124" w:rsidRDefault="003A6124" w:rsidP="003A6124">
      <w:pPr>
        <w:numPr>
          <w:ilvl w:val="0"/>
          <w:numId w:val="7"/>
        </w:numPr>
        <w:tabs>
          <w:tab w:val="left" w:pos="3544"/>
        </w:tabs>
        <w:spacing w:before="0" w:after="160" w:line="278" w:lineRule="auto"/>
      </w:pPr>
      <w:r w:rsidRPr="003A6124">
        <w:t>Repetir Lucas 1,45–49 en voz alta</w:t>
      </w:r>
    </w:p>
    <w:p w14:paraId="1BC6A4C0" w14:textId="77777777" w:rsidR="003A6124" w:rsidRPr="003A6124" w:rsidRDefault="003A6124" w:rsidP="003A6124">
      <w:pPr>
        <w:numPr>
          <w:ilvl w:val="0"/>
          <w:numId w:val="7"/>
        </w:numPr>
        <w:tabs>
          <w:tab w:val="left" w:pos="3544"/>
        </w:tabs>
        <w:spacing w:before="0" w:after="160" w:line="278" w:lineRule="auto"/>
      </w:pPr>
      <w:r w:rsidRPr="003A6124">
        <w:t xml:space="preserve">Vincularlo a </w:t>
      </w:r>
      <w:proofErr w:type="gramStart"/>
      <w:r w:rsidRPr="003A6124">
        <w:t>Hebreos</w:t>
      </w:r>
      <w:proofErr w:type="gramEnd"/>
      <w:r w:rsidRPr="003A6124">
        <w:t xml:space="preserve"> 11,1 (tema de la fe)</w:t>
      </w:r>
    </w:p>
    <w:p w14:paraId="2EAB1E9C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4:</w:t>
      </w:r>
    </w:p>
    <w:p w14:paraId="75C21DBC" w14:textId="77777777" w:rsidR="003A6124" w:rsidRPr="003A6124" w:rsidRDefault="003A6124" w:rsidP="003A6124">
      <w:pPr>
        <w:numPr>
          <w:ilvl w:val="0"/>
          <w:numId w:val="8"/>
        </w:numPr>
        <w:tabs>
          <w:tab w:val="left" w:pos="3544"/>
        </w:tabs>
        <w:spacing w:before="0" w:after="160" w:line="278" w:lineRule="auto"/>
      </w:pPr>
      <w:r w:rsidRPr="003A6124">
        <w:t>Leer Juan 1,45–49 (</w:t>
      </w:r>
      <w:proofErr w:type="spellStart"/>
      <w:r w:rsidRPr="003A6124">
        <w:t>Natanael</w:t>
      </w:r>
      <w:proofErr w:type="spellEnd"/>
      <w:r w:rsidRPr="003A6124">
        <w:t>) y vincularlo a la misma estructura de fe</w:t>
      </w:r>
    </w:p>
    <w:p w14:paraId="32FBB80C" w14:textId="77777777" w:rsidR="003A6124" w:rsidRPr="003A6124" w:rsidRDefault="003A6124" w:rsidP="003A6124">
      <w:pPr>
        <w:numPr>
          <w:ilvl w:val="0"/>
          <w:numId w:val="8"/>
        </w:numPr>
        <w:tabs>
          <w:tab w:val="left" w:pos="3544"/>
        </w:tabs>
        <w:spacing w:before="0" w:after="160" w:line="278" w:lineRule="auto"/>
      </w:pPr>
      <w:r w:rsidRPr="003A6124">
        <w:t xml:space="preserve">Comparar la respuesta de María con la de </w:t>
      </w:r>
      <w:proofErr w:type="spellStart"/>
      <w:r w:rsidRPr="003A6124">
        <w:t>Natanael</w:t>
      </w:r>
      <w:proofErr w:type="spellEnd"/>
    </w:p>
    <w:p w14:paraId="7DD07CD9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5:</w:t>
      </w:r>
    </w:p>
    <w:p w14:paraId="42527E87" w14:textId="77777777" w:rsidR="003A6124" w:rsidRPr="003A6124" w:rsidRDefault="003A6124" w:rsidP="003A6124">
      <w:pPr>
        <w:numPr>
          <w:ilvl w:val="0"/>
          <w:numId w:val="9"/>
        </w:numPr>
        <w:tabs>
          <w:tab w:val="left" w:pos="3544"/>
        </w:tabs>
        <w:spacing w:before="0" w:after="160" w:line="278" w:lineRule="auto"/>
      </w:pPr>
      <w:r w:rsidRPr="003A6124">
        <w:t>Leer Marcos 1,45 (curación del leproso)</w:t>
      </w:r>
    </w:p>
    <w:p w14:paraId="71CCD7E2" w14:textId="77777777" w:rsidR="003A6124" w:rsidRPr="003A6124" w:rsidRDefault="003A6124" w:rsidP="003A6124">
      <w:pPr>
        <w:numPr>
          <w:ilvl w:val="0"/>
          <w:numId w:val="9"/>
        </w:numPr>
        <w:tabs>
          <w:tab w:val="left" w:pos="3544"/>
        </w:tabs>
        <w:spacing w:before="0" w:after="160" w:line="278" w:lineRule="auto"/>
      </w:pPr>
      <w:r w:rsidRPr="003A6124">
        <w:t>Reflexionar sobre cómo Jesús actúa con compasión</w:t>
      </w:r>
    </w:p>
    <w:p w14:paraId="5A82E6F2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6:</w:t>
      </w:r>
    </w:p>
    <w:p w14:paraId="6AE2B6D7" w14:textId="77777777" w:rsidR="003A6124" w:rsidRPr="003A6124" w:rsidRDefault="003A6124" w:rsidP="003A6124">
      <w:pPr>
        <w:numPr>
          <w:ilvl w:val="0"/>
          <w:numId w:val="10"/>
        </w:numPr>
        <w:tabs>
          <w:tab w:val="left" w:pos="3544"/>
        </w:tabs>
        <w:spacing w:before="0" w:after="160" w:line="278" w:lineRule="auto"/>
      </w:pPr>
      <w:r w:rsidRPr="003A6124">
        <w:t>Responder 5 preguntas al azar:</w:t>
      </w:r>
    </w:p>
    <w:p w14:paraId="168D49A6" w14:textId="77777777" w:rsidR="003A6124" w:rsidRPr="003A6124" w:rsidRDefault="003A6124" w:rsidP="003A6124">
      <w:pPr>
        <w:numPr>
          <w:ilvl w:val="1"/>
          <w:numId w:val="10"/>
        </w:numPr>
        <w:tabs>
          <w:tab w:val="left" w:pos="3544"/>
        </w:tabs>
        <w:spacing w:before="0" w:after="160" w:line="278" w:lineRule="auto"/>
      </w:pPr>
      <w:r w:rsidRPr="003A6124">
        <w:t>¿Qué dice Lucas 1,45?</w:t>
      </w:r>
    </w:p>
    <w:p w14:paraId="454F1C61" w14:textId="77777777" w:rsidR="003A6124" w:rsidRPr="003A6124" w:rsidRDefault="003A6124" w:rsidP="003A6124">
      <w:pPr>
        <w:numPr>
          <w:ilvl w:val="1"/>
          <w:numId w:val="10"/>
        </w:numPr>
        <w:tabs>
          <w:tab w:val="left" w:pos="3544"/>
        </w:tabs>
        <w:spacing w:before="0" w:after="160" w:line="278" w:lineRule="auto"/>
      </w:pPr>
      <w:r w:rsidRPr="003A6124">
        <w:t xml:space="preserve">¿Quién canta el </w:t>
      </w:r>
      <w:proofErr w:type="spellStart"/>
      <w:r w:rsidRPr="003A6124">
        <w:t>Magnificat</w:t>
      </w:r>
      <w:proofErr w:type="spellEnd"/>
      <w:r w:rsidRPr="003A6124">
        <w:t>?</w:t>
      </w:r>
    </w:p>
    <w:p w14:paraId="07007C20" w14:textId="77777777" w:rsidR="003A6124" w:rsidRPr="003A6124" w:rsidRDefault="003A6124" w:rsidP="003A6124">
      <w:pPr>
        <w:numPr>
          <w:ilvl w:val="1"/>
          <w:numId w:val="10"/>
        </w:numPr>
        <w:tabs>
          <w:tab w:val="left" w:pos="3544"/>
        </w:tabs>
        <w:spacing w:before="0" w:after="160" w:line="278" w:lineRule="auto"/>
      </w:pPr>
      <w:r w:rsidRPr="003A6124">
        <w:t>¿Qué profeta cita Jesús en Lucas 4?</w:t>
      </w:r>
    </w:p>
    <w:p w14:paraId="38A684A8" w14:textId="77777777" w:rsidR="003A6124" w:rsidRPr="003A6124" w:rsidRDefault="003A6124" w:rsidP="003A6124">
      <w:pPr>
        <w:numPr>
          <w:ilvl w:val="1"/>
          <w:numId w:val="10"/>
        </w:numPr>
        <w:tabs>
          <w:tab w:val="left" w:pos="3544"/>
        </w:tabs>
        <w:spacing w:before="0" w:after="160" w:line="278" w:lineRule="auto"/>
      </w:pPr>
      <w:r w:rsidRPr="003A6124">
        <w:t>¿Qué simboliza el toro en Lucas?</w:t>
      </w:r>
    </w:p>
    <w:p w14:paraId="673C013D" w14:textId="77777777" w:rsidR="003A6124" w:rsidRPr="003A6124" w:rsidRDefault="003A6124" w:rsidP="003A6124">
      <w:pPr>
        <w:numPr>
          <w:ilvl w:val="1"/>
          <w:numId w:val="10"/>
        </w:numPr>
        <w:tabs>
          <w:tab w:val="left" w:pos="3544"/>
        </w:tabs>
        <w:spacing w:before="0" w:after="160" w:line="278" w:lineRule="auto"/>
      </w:pPr>
      <w:r w:rsidRPr="003A6124">
        <w:t>¿Qué enseña el hijo pródigo?</w:t>
      </w:r>
    </w:p>
    <w:p w14:paraId="040863B2" w14:textId="77777777" w:rsidR="003A6124" w:rsidRPr="003A6124" w:rsidRDefault="003A6124" w:rsidP="003A6124">
      <w:pPr>
        <w:tabs>
          <w:tab w:val="left" w:pos="3544"/>
        </w:tabs>
        <w:spacing w:before="0" w:after="160" w:line="278" w:lineRule="auto"/>
        <w:rPr>
          <w:b/>
          <w:bCs/>
        </w:rPr>
      </w:pPr>
      <w:r w:rsidRPr="003A6124">
        <w:rPr>
          <w:b/>
          <w:bCs/>
        </w:rPr>
        <w:t>Día 7:</w:t>
      </w:r>
    </w:p>
    <w:p w14:paraId="50E551AB" w14:textId="77777777" w:rsidR="003A6124" w:rsidRPr="003A6124" w:rsidRDefault="003A6124" w:rsidP="003A6124">
      <w:pPr>
        <w:numPr>
          <w:ilvl w:val="0"/>
          <w:numId w:val="11"/>
        </w:numPr>
        <w:tabs>
          <w:tab w:val="left" w:pos="3544"/>
        </w:tabs>
        <w:spacing w:before="0" w:after="160" w:line="278" w:lineRule="auto"/>
      </w:pPr>
      <w:r w:rsidRPr="003A6124">
        <w:t>Escribir desde memoria Lucas 1,45–49</w:t>
      </w:r>
    </w:p>
    <w:p w14:paraId="087AFB32" w14:textId="77777777" w:rsidR="003A6124" w:rsidRDefault="003A6124" w:rsidP="003A6124">
      <w:pPr>
        <w:numPr>
          <w:ilvl w:val="0"/>
          <w:numId w:val="11"/>
        </w:numPr>
        <w:tabs>
          <w:tab w:val="left" w:pos="3544"/>
        </w:tabs>
        <w:spacing w:before="0" w:after="160" w:line="278" w:lineRule="auto"/>
      </w:pPr>
      <w:r w:rsidRPr="003A6124">
        <w:t>Meditarlo y aplicarlo en una oración personal</w:t>
      </w:r>
    </w:p>
    <w:p w14:paraId="598FD6C0" w14:textId="77777777" w:rsidR="00301FD7" w:rsidRDefault="00301FD7" w:rsidP="00301FD7">
      <w:pPr>
        <w:tabs>
          <w:tab w:val="left" w:pos="3544"/>
        </w:tabs>
        <w:spacing w:before="0" w:after="160" w:line="278" w:lineRule="auto"/>
        <w:ind w:left="720"/>
      </w:pPr>
    </w:p>
    <w:p w14:paraId="57C88D7C" w14:textId="77777777" w:rsidR="00301FD7" w:rsidRDefault="00301FD7" w:rsidP="00301FD7">
      <w:pPr>
        <w:tabs>
          <w:tab w:val="left" w:pos="3544"/>
        </w:tabs>
        <w:spacing w:before="0" w:after="160" w:line="278" w:lineRule="auto"/>
        <w:ind w:left="720"/>
      </w:pPr>
    </w:p>
    <w:p w14:paraId="53F4C1B7" w14:textId="77777777" w:rsidR="00301FD7" w:rsidRDefault="00301FD7" w:rsidP="00301FD7">
      <w:pPr>
        <w:tabs>
          <w:tab w:val="left" w:pos="3544"/>
        </w:tabs>
        <w:spacing w:before="0" w:after="160" w:line="278" w:lineRule="auto"/>
        <w:ind w:left="720"/>
      </w:pPr>
    </w:p>
    <w:p w14:paraId="5E6136F6" w14:textId="77777777" w:rsidR="00301FD7" w:rsidRDefault="00301FD7" w:rsidP="00301FD7">
      <w:pPr>
        <w:tabs>
          <w:tab w:val="left" w:pos="3544"/>
        </w:tabs>
        <w:spacing w:before="0" w:after="160" w:line="278" w:lineRule="auto"/>
        <w:ind w:left="720"/>
      </w:pPr>
    </w:p>
    <w:p w14:paraId="6511233E" w14:textId="77777777" w:rsidR="00301FD7" w:rsidRPr="003A6124" w:rsidRDefault="00301FD7" w:rsidP="00301FD7">
      <w:pPr>
        <w:tabs>
          <w:tab w:val="left" w:pos="3544"/>
        </w:tabs>
        <w:spacing w:before="0" w:after="160" w:line="278" w:lineRule="auto"/>
        <w:ind w:left="720"/>
      </w:pPr>
    </w:p>
    <w:p w14:paraId="761118BA" w14:textId="66CBFA89" w:rsidR="003A6124" w:rsidRDefault="003A6124" w:rsidP="00301FD7">
      <w:pPr>
        <w:pStyle w:val="Ttulo1"/>
      </w:pPr>
      <w:bookmarkStart w:id="1" w:name="_Toc198977167"/>
      <w:r>
        <w:lastRenderedPageBreak/>
        <w:t>Semana 2</w:t>
      </w:r>
      <w:bookmarkEnd w:id="1"/>
    </w:p>
    <w:p w14:paraId="6629F39A" w14:textId="77777777" w:rsidR="00301FD7" w:rsidRDefault="00301FD7" w:rsidP="00301FD7"/>
    <w:p w14:paraId="4BCD9163" w14:textId="1C8E2D88" w:rsidR="00301FD7" w:rsidRDefault="00301FD7" w:rsidP="00301FD7">
      <w:pPr>
        <w:pStyle w:val="Ttulo1"/>
      </w:pPr>
      <w:bookmarkStart w:id="2" w:name="_Toc198977168"/>
      <w:r>
        <w:t>Semana 3</w:t>
      </w:r>
      <w:bookmarkEnd w:id="2"/>
    </w:p>
    <w:p w14:paraId="6ADC60E7" w14:textId="77777777" w:rsidR="00301FD7" w:rsidRDefault="00301FD7" w:rsidP="00301FD7"/>
    <w:p w14:paraId="44F5F163" w14:textId="3A46B6C5" w:rsidR="00301FD7" w:rsidRDefault="00301FD7" w:rsidP="00301FD7">
      <w:pPr>
        <w:pStyle w:val="Ttulo1"/>
      </w:pPr>
      <w:bookmarkStart w:id="3" w:name="_Toc198977169"/>
      <w:r>
        <w:t>Semana 4</w:t>
      </w:r>
      <w:bookmarkEnd w:id="3"/>
    </w:p>
    <w:p w14:paraId="024FFE09" w14:textId="77777777" w:rsidR="00301FD7" w:rsidRDefault="00301FD7" w:rsidP="00301FD7"/>
    <w:p w14:paraId="67EA0957" w14:textId="4356F076" w:rsidR="00301FD7" w:rsidRDefault="00301FD7" w:rsidP="00301FD7">
      <w:pPr>
        <w:pStyle w:val="Ttulo1"/>
      </w:pPr>
      <w:bookmarkStart w:id="4" w:name="_Toc198977170"/>
      <w:r>
        <w:t>Semana 5</w:t>
      </w:r>
      <w:bookmarkEnd w:id="4"/>
    </w:p>
    <w:p w14:paraId="1CAB0060" w14:textId="77777777" w:rsidR="00301FD7" w:rsidRPr="00301FD7" w:rsidRDefault="00301FD7" w:rsidP="00301FD7"/>
    <w:sectPr w:rsidR="00301FD7" w:rsidRPr="00301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6F0A"/>
    <w:multiLevelType w:val="multilevel"/>
    <w:tmpl w:val="311A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F6C83"/>
    <w:multiLevelType w:val="multilevel"/>
    <w:tmpl w:val="7226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0A60"/>
    <w:multiLevelType w:val="multilevel"/>
    <w:tmpl w:val="7DE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2200C"/>
    <w:multiLevelType w:val="multilevel"/>
    <w:tmpl w:val="497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60B06"/>
    <w:multiLevelType w:val="multilevel"/>
    <w:tmpl w:val="38A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803ED"/>
    <w:multiLevelType w:val="multilevel"/>
    <w:tmpl w:val="A3D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6065C"/>
    <w:multiLevelType w:val="multilevel"/>
    <w:tmpl w:val="41D0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72F2D"/>
    <w:multiLevelType w:val="multilevel"/>
    <w:tmpl w:val="1E06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02C75"/>
    <w:multiLevelType w:val="multilevel"/>
    <w:tmpl w:val="81CE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A7010"/>
    <w:multiLevelType w:val="multilevel"/>
    <w:tmpl w:val="B8A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C1E4B"/>
    <w:multiLevelType w:val="multilevel"/>
    <w:tmpl w:val="9B3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96A3B"/>
    <w:multiLevelType w:val="multilevel"/>
    <w:tmpl w:val="140A0029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6864688">
    <w:abstractNumId w:val="10"/>
  </w:num>
  <w:num w:numId="2" w16cid:durableId="1095127819">
    <w:abstractNumId w:val="0"/>
  </w:num>
  <w:num w:numId="3" w16cid:durableId="1982151238">
    <w:abstractNumId w:val="2"/>
  </w:num>
  <w:num w:numId="4" w16cid:durableId="358824695">
    <w:abstractNumId w:val="8"/>
  </w:num>
  <w:num w:numId="5" w16cid:durableId="1875773047">
    <w:abstractNumId w:val="3"/>
  </w:num>
  <w:num w:numId="6" w16cid:durableId="457916142">
    <w:abstractNumId w:val="5"/>
  </w:num>
  <w:num w:numId="7" w16cid:durableId="737241889">
    <w:abstractNumId w:val="9"/>
  </w:num>
  <w:num w:numId="8" w16cid:durableId="702822941">
    <w:abstractNumId w:val="1"/>
  </w:num>
  <w:num w:numId="9" w16cid:durableId="390035119">
    <w:abstractNumId w:val="6"/>
  </w:num>
  <w:num w:numId="10" w16cid:durableId="634485031">
    <w:abstractNumId w:val="7"/>
  </w:num>
  <w:num w:numId="11" w16cid:durableId="1895238275">
    <w:abstractNumId w:val="4"/>
  </w:num>
  <w:num w:numId="12" w16cid:durableId="1812867574">
    <w:abstractNumId w:val="11"/>
  </w:num>
  <w:num w:numId="13" w16cid:durableId="232938506">
    <w:abstractNumId w:val="11"/>
  </w:num>
  <w:num w:numId="14" w16cid:durableId="1191727649">
    <w:abstractNumId w:val="11"/>
  </w:num>
  <w:num w:numId="15" w16cid:durableId="2106026398">
    <w:abstractNumId w:val="11"/>
  </w:num>
  <w:num w:numId="16" w16cid:durableId="427316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24"/>
    <w:rsid w:val="001B3595"/>
    <w:rsid w:val="00301FD7"/>
    <w:rsid w:val="003A6124"/>
    <w:rsid w:val="00E3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B0FA"/>
  <w15:chartTrackingRefBased/>
  <w15:docId w15:val="{C04DEA59-737B-4476-B1E4-DCE4E221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FD7"/>
  </w:style>
  <w:style w:type="paragraph" w:styleId="Ttulo1">
    <w:name w:val="heading 1"/>
    <w:basedOn w:val="Normal"/>
    <w:next w:val="Normal"/>
    <w:link w:val="Ttulo1Car"/>
    <w:uiPriority w:val="9"/>
    <w:qFormat/>
    <w:rsid w:val="00301FD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FD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FD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FD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FD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FD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FD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F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F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FD7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FD7"/>
    <w:rPr>
      <w:caps/>
      <w:spacing w:val="15"/>
      <w:shd w:val="clear" w:color="auto" w:fill="C1E4F5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FD7"/>
    <w:rPr>
      <w:caps/>
      <w:color w:val="0A2F4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FD7"/>
    <w:rPr>
      <w:caps/>
      <w:color w:val="0F476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FD7"/>
    <w:rPr>
      <w:caps/>
      <w:color w:val="0F476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FD7"/>
    <w:rPr>
      <w:caps/>
      <w:color w:val="0F476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FD7"/>
    <w:rPr>
      <w:caps/>
      <w:color w:val="0F476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FD7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FD7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01FD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01FD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F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01FD7"/>
    <w:rPr>
      <w:caps/>
      <w:color w:val="595959" w:themeColor="text1" w:themeTint="A6"/>
      <w:spacing w:val="10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01FD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01FD7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3A6124"/>
    <w:pPr>
      <w:ind w:left="720"/>
      <w:contextualSpacing/>
    </w:pPr>
  </w:style>
  <w:style w:type="character" w:styleId="nfasisintenso">
    <w:name w:val="Intense Emphasis"/>
    <w:uiPriority w:val="21"/>
    <w:qFormat/>
    <w:rsid w:val="00301FD7"/>
    <w:rPr>
      <w:b/>
      <w:bCs/>
      <w:caps/>
      <w:color w:val="0A2F40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FD7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FD7"/>
    <w:rPr>
      <w:color w:val="156082" w:themeColor="accent1"/>
      <w:sz w:val="24"/>
      <w:szCs w:val="24"/>
    </w:rPr>
  </w:style>
  <w:style w:type="character" w:styleId="Referenciaintensa">
    <w:name w:val="Intense Reference"/>
    <w:uiPriority w:val="32"/>
    <w:qFormat/>
    <w:rsid w:val="00301FD7"/>
    <w:rPr>
      <w:b/>
      <w:bCs/>
      <w:i/>
      <w:iCs/>
      <w:caps/>
      <w:color w:val="156082" w:themeColor="accent1"/>
    </w:rPr>
  </w:style>
  <w:style w:type="paragraph" w:styleId="TtuloTDC">
    <w:name w:val="TOC Heading"/>
    <w:basedOn w:val="Ttulo1"/>
    <w:next w:val="Normal"/>
    <w:uiPriority w:val="39"/>
    <w:unhideWhenUsed/>
    <w:qFormat/>
    <w:rsid w:val="00301FD7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01FD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01FD7"/>
    <w:rPr>
      <w:color w:val="467886" w:themeColor="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01FD7"/>
    <w:rPr>
      <w:b/>
      <w:bCs/>
      <w:color w:val="0F4761" w:themeColor="accent1" w:themeShade="BF"/>
      <w:sz w:val="16"/>
      <w:szCs w:val="16"/>
    </w:rPr>
  </w:style>
  <w:style w:type="character" w:styleId="Textoennegrita">
    <w:name w:val="Strong"/>
    <w:uiPriority w:val="22"/>
    <w:qFormat/>
    <w:rsid w:val="00301FD7"/>
    <w:rPr>
      <w:b/>
      <w:bCs/>
    </w:rPr>
  </w:style>
  <w:style w:type="character" w:styleId="nfasis">
    <w:name w:val="Emphasis"/>
    <w:uiPriority w:val="20"/>
    <w:qFormat/>
    <w:rsid w:val="00301FD7"/>
    <w:rPr>
      <w:caps/>
      <w:color w:val="0A2F40" w:themeColor="accent1" w:themeShade="7F"/>
      <w:spacing w:val="5"/>
    </w:rPr>
  </w:style>
  <w:style w:type="paragraph" w:styleId="Sinespaciado">
    <w:name w:val="No Spacing"/>
    <w:uiPriority w:val="1"/>
    <w:qFormat/>
    <w:rsid w:val="00301FD7"/>
    <w:pPr>
      <w:spacing w:after="0" w:line="240" w:lineRule="auto"/>
    </w:pPr>
  </w:style>
  <w:style w:type="character" w:styleId="nfasissutil">
    <w:name w:val="Subtle Emphasis"/>
    <w:uiPriority w:val="19"/>
    <w:qFormat/>
    <w:rsid w:val="00301FD7"/>
    <w:rPr>
      <w:i/>
      <w:iCs/>
      <w:color w:val="0A2F40" w:themeColor="accent1" w:themeShade="7F"/>
    </w:rPr>
  </w:style>
  <w:style w:type="character" w:styleId="Referenciasutil">
    <w:name w:val="Subtle Reference"/>
    <w:uiPriority w:val="31"/>
    <w:qFormat/>
    <w:rsid w:val="00301FD7"/>
    <w:rPr>
      <w:b/>
      <w:bCs/>
      <w:color w:val="156082" w:themeColor="accent1"/>
    </w:rPr>
  </w:style>
  <w:style w:type="character" w:styleId="Ttulodellibro">
    <w:name w:val="Book Title"/>
    <w:uiPriority w:val="33"/>
    <w:qFormat/>
    <w:rsid w:val="00301FD7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02BC-3CF9-491F-AF71-9586E557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Arias Bogantes</dc:creator>
  <cp:keywords/>
  <dc:description/>
  <cp:lastModifiedBy>Jorge Arias Bogantes</cp:lastModifiedBy>
  <cp:revision>1</cp:revision>
  <dcterms:created xsi:type="dcterms:W3CDTF">2025-05-24T16:51:00Z</dcterms:created>
  <dcterms:modified xsi:type="dcterms:W3CDTF">2025-05-24T18:20:00Z</dcterms:modified>
</cp:coreProperties>
</file>